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奉节县康坪乡人民政府</w:t>
      </w:r>
    </w:p>
    <w:p>
      <w:pPr>
        <w:spacing w:line="600" w:lineRule="exact"/>
        <w:jc w:val="center"/>
        <w:rPr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2021年食品药品监管补助资金项目自评报告</w:t>
      </w:r>
    </w:p>
    <w:bookmarkEnd w:id="0"/>
    <w:p>
      <w:pPr>
        <w:spacing w:line="600" w:lineRule="exact"/>
        <w:ind w:firstLine="560" w:firstLineChars="200"/>
        <w:rPr>
          <w:sz w:val="28"/>
          <w:szCs w:val="28"/>
        </w:rPr>
      </w:pP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年食品药品监管补助资金预算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1.8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万元，用以完成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名各村（社区）食品药品安全监管协管员工作经费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bCs/>
          <w:szCs w:val="32"/>
        </w:rPr>
      </w:pPr>
      <w:r>
        <w:rPr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.项目资金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2022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全年到位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1.8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2022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24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日到位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0.9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2022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11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17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日到位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0.9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万元。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.项目资金全年执行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0.9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另外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0.9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万元于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2023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年执行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.项目资金保证专款专用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专项用于食品药品安全监管协管工作经费。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（二）项目总体绩效目标完成效果良好。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（1）数量指标。补助人数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人，完成年度指标。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</w:t>
      </w:r>
      <w:r>
        <w:rPr>
          <w:rFonts w:ascii="方正仿宋_GBK" w:hAnsi="方正仿宋_GBK" w:eastAsia="方正仿宋_GBK" w:cs="方正仿宋_GBK"/>
          <w:sz w:val="32"/>
          <w:szCs w:val="32"/>
        </w:rPr>
        <w:t>）质量指标。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补贴对象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资格符合率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</w:rPr>
        <w:t>100%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（3）时效指标。发放及时率</w:t>
      </w:r>
      <w:r>
        <w:rPr>
          <w:rFonts w:hint="eastAsia" w:eastAsia="方正黑体_GBK" w:cs="Times New Roman"/>
          <w:b w:val="0"/>
          <w:bCs w:val="0"/>
          <w:sz w:val="32"/>
          <w:szCs w:val="32"/>
          <w:lang w:val="en-US" w:eastAsia="zh-CN"/>
        </w:rPr>
        <w:t>90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</w:rPr>
        <w:t>%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ind w:firstLine="640" w:firstLineChars="200"/>
        <w:rPr>
          <w:rFonts w:hint="default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（4）成本指标。补助标准</w:t>
      </w:r>
      <w:r>
        <w:rPr>
          <w:rFonts w:hint="eastAsia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3600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元/人/年。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食品药品安全监管协管员工作积极性明显提升。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受益人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</w:t>
      </w:r>
      <w:r>
        <w:rPr>
          <w:rFonts w:hint="eastAsia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95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方正黑体_GBK" w:cs="Times New Roman"/>
          <w:b w:val="0"/>
          <w:bCs w:val="0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</w:t>
      </w:r>
      <w:r>
        <w:rPr>
          <w:rFonts w:hint="eastAsia" w:ascii="方正仿宋_GBK" w:eastAsia="方正仿宋_GBK"/>
          <w:sz w:val="32"/>
          <w:szCs w:val="32"/>
        </w:rPr>
        <w:t>。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奉节县康坪乡人民政府</w:t>
      </w:r>
    </w:p>
    <w:p>
      <w:r>
        <w:rPr>
          <w:rFonts w:hint="eastAsia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2023年3月15日</w:t>
      </w: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00000000"/>
    <w:rsid w:val="01822573"/>
    <w:rsid w:val="02886A91"/>
    <w:rsid w:val="049E4547"/>
    <w:rsid w:val="059D2EBF"/>
    <w:rsid w:val="0D646FD0"/>
    <w:rsid w:val="11505CD4"/>
    <w:rsid w:val="123258EF"/>
    <w:rsid w:val="176D168A"/>
    <w:rsid w:val="17AB6C88"/>
    <w:rsid w:val="19820FE9"/>
    <w:rsid w:val="19DD25E4"/>
    <w:rsid w:val="1A5111A7"/>
    <w:rsid w:val="1AE63A6C"/>
    <w:rsid w:val="1BEE1C36"/>
    <w:rsid w:val="1D7925BE"/>
    <w:rsid w:val="20CC6D61"/>
    <w:rsid w:val="221072CF"/>
    <w:rsid w:val="226338A3"/>
    <w:rsid w:val="25C32FD6"/>
    <w:rsid w:val="26B4626F"/>
    <w:rsid w:val="27FF5E1C"/>
    <w:rsid w:val="36C2077C"/>
    <w:rsid w:val="37307DA0"/>
    <w:rsid w:val="3FA87CE4"/>
    <w:rsid w:val="47E658B8"/>
    <w:rsid w:val="493F3132"/>
    <w:rsid w:val="4A0B4BD9"/>
    <w:rsid w:val="4CC10DCC"/>
    <w:rsid w:val="50CA7FDC"/>
    <w:rsid w:val="552A7930"/>
    <w:rsid w:val="589240BD"/>
    <w:rsid w:val="5B8A7886"/>
    <w:rsid w:val="5F3961B1"/>
    <w:rsid w:val="62483940"/>
    <w:rsid w:val="664B51CE"/>
    <w:rsid w:val="66AF3DBA"/>
    <w:rsid w:val="67917B37"/>
    <w:rsid w:val="68F16ADF"/>
    <w:rsid w:val="736D1458"/>
    <w:rsid w:val="753305C0"/>
    <w:rsid w:val="76A50B98"/>
    <w:rsid w:val="79591900"/>
    <w:rsid w:val="7EC2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462</Words>
  <Characters>516</Characters>
  <Lines>0</Lines>
  <Paragraphs>0</Paragraphs>
  <TotalTime>0</TotalTime>
  <ScaleCrop>false</ScaleCrop>
  <LinksUpToDate>false</LinksUpToDate>
  <CharactersWithSpaces>561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Annan</cp:lastModifiedBy>
  <dcterms:modified xsi:type="dcterms:W3CDTF">2023-03-30T12:00:36Z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94CB87A3B3C24D1290906E7E48D200B6</vt:lpwstr>
  </property>
</Properties>
</file>